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EF2005" w:rsidRPr="004D7FAF" w:rsidTr="00F710AE">
        <w:trPr>
          <w:trHeight w:val="6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005" w:rsidRPr="003966F9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</w:pPr>
            <w:r w:rsidRPr="003966F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nl-BE"/>
              </w:rPr>
              <w:t>AANGIFTE ONGEVAL - VRAGENLIJST</w:t>
            </w:r>
          </w:p>
        </w:tc>
      </w:tr>
      <w:tr w:rsidR="00EF2005" w:rsidRPr="004D7FAF" w:rsidTr="00F710AE">
        <w:trPr>
          <w:trHeight w:val="4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2005" w:rsidRPr="004D7FAF" w:rsidRDefault="003966F9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Alle inlichtingen op </w:t>
            </w:r>
            <w:r w:rsidR="00EF2005" w:rsidRPr="004D7F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BE"/>
              </w:rPr>
              <w:t>www.vvcbeernem.be</w:t>
            </w:r>
          </w:p>
        </w:tc>
      </w:tr>
      <w:tr w:rsidR="00EF2005" w:rsidRPr="004D7FAF" w:rsidTr="00F710AE">
        <w:trPr>
          <w:trHeight w:val="4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05" w:rsidRPr="004D7FAF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D7FA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Deze vragenlijst invullen en ONMIDDELLIJK bezorgen aan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Jurgen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Vanbelleghem</w:t>
            </w:r>
            <w:proofErr w:type="spellEnd"/>
            <w:r w:rsidR="003966F9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of </w:t>
            </w:r>
          </w:p>
        </w:tc>
      </w:tr>
      <w:tr w:rsidR="00EF2005" w:rsidRPr="00EF2005" w:rsidTr="00F710AE">
        <w:trPr>
          <w:trHeight w:val="4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05" w:rsidRPr="00EF2005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l-BE"/>
              </w:rPr>
            </w:pPr>
            <w:r w:rsidRPr="00EF2005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in de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brievenbus J. </w:t>
            </w:r>
            <w:proofErr w:type="spellStart"/>
            <w:r w:rsidR="00646CF8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C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erytenstraat</w:t>
            </w:r>
            <w:proofErr w:type="spellEnd"/>
            <w:r w:rsidR="00646CF8"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  38bus1; </w:t>
            </w:r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 xml:space="preserve">8730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nl-BE"/>
              </w:rPr>
              <w:t>Oedelem</w:t>
            </w:r>
            <w:proofErr w:type="spellEnd"/>
          </w:p>
        </w:tc>
      </w:tr>
      <w:tr w:rsidR="00EF2005" w:rsidRPr="004D7FAF" w:rsidTr="00F710AE">
        <w:trPr>
          <w:trHeight w:val="40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05" w:rsidRPr="004D7FAF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D7FA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MEDISCHE VERKLARING laten invullen door de dokter</w:t>
            </w:r>
          </w:p>
        </w:tc>
      </w:tr>
      <w:tr w:rsidR="00EF2005" w:rsidRPr="004D7FAF" w:rsidTr="00F710AE">
        <w:trPr>
          <w:trHeight w:val="39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2005" w:rsidRPr="004D7FAF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D7FA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AANGIFTE ONGEVAL ondertekenen en </w:t>
            </w:r>
            <w:r w:rsidRPr="004D7F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  <w:t>KLEVERTJE MUTUALITEIT bijvoegen</w:t>
            </w:r>
          </w:p>
        </w:tc>
      </w:tr>
      <w:tr w:rsidR="00EF2005" w:rsidRPr="004D7FAF" w:rsidTr="00F710AE">
        <w:trPr>
          <w:trHeight w:val="5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0AE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D7FA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ALLE ORIGINELE DOCUMENTEN in brievenbus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van Jurgen steken </w:t>
            </w:r>
            <w:r w:rsidRPr="004D7FA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of </w:t>
            </w:r>
          </w:p>
          <w:p w:rsidR="00EF2005" w:rsidRPr="004D7FAF" w:rsidRDefault="00EF2005" w:rsidP="00F710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D7FA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opsturen </w:t>
            </w:r>
            <w:r w:rsidR="00646CF8" w:rsidRPr="004D7FAF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naar</w:t>
            </w:r>
            <w:r w:rsidR="00646CF8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: Jurgen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Vanbellehem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,</w:t>
            </w:r>
            <w:r w:rsidR="00F710AE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J </w:t>
            </w:r>
            <w:proofErr w:type="spellStart"/>
            <w:r w:rsidR="008759CA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reytenstraat</w:t>
            </w:r>
            <w:proofErr w:type="spellEnd"/>
            <w:r w:rsidR="008759CA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38 bus 1;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8730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>Oedelem</w:t>
            </w:r>
            <w:proofErr w:type="spellEnd"/>
          </w:p>
        </w:tc>
      </w:tr>
      <w:tr w:rsidR="00EF2005" w:rsidRPr="004D7FAF" w:rsidTr="00F710AE">
        <w:trPr>
          <w:trHeight w:val="642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0AE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</w:pPr>
            <w:r w:rsidRPr="004D7F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  <w:t xml:space="preserve">Indien de aangifte niet is ingediend binnen de </w:t>
            </w:r>
            <w:r w:rsidR="008759C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  <w:t>20</w:t>
            </w:r>
            <w:r w:rsidRPr="004D7F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  <w:t xml:space="preserve"> dagen wordt alle tussenkomst </w:t>
            </w:r>
          </w:p>
          <w:p w:rsidR="00EF2005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</w:pPr>
            <w:r w:rsidRPr="004D7FA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  <w:t>door de dienst ongevallen KBVB geweigerd</w:t>
            </w:r>
          </w:p>
          <w:p w:rsidR="00EF2005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</w:pPr>
          </w:p>
          <w:p w:rsidR="00EF2005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</w:pP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2551"/>
              <w:gridCol w:w="3468"/>
              <w:gridCol w:w="2835"/>
            </w:tblGrid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 w:rsidRPr="00EF20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Naam en Voorna</w:t>
                  </w: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a</w:t>
                  </w:r>
                  <w:r w:rsidRPr="00EF200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m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Ploeg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Datum en uur ongeval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Training of wedstrijd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Plaats ongeval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Korte omschrijving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  <w:p w:rsidR="00EF2005" w:rsidRDefault="00EF2005" w:rsidP="00EF2005">
                  <w:pPr>
                    <w:spacing w:before="240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 xml:space="preserve">GSM </w:t>
                  </w: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nr</w:t>
                  </w:r>
                  <w:proofErr w:type="spellEnd"/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Emailadres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EF2005" w:rsidP="00EF2005">
                  <w:pPr>
                    <w:spacing w:before="240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P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Rekeningnr</w:t>
                  </w:r>
                  <w:proofErr w:type="spellEnd"/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 xml:space="preserve"> voor tussenkomt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Default="00EF2005" w:rsidP="00EF2005">
                  <w:pPr>
                    <w:spacing w:before="240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IBAN;</w:t>
                  </w:r>
                </w:p>
                <w:p w:rsidR="00EF2005" w:rsidRPr="00EF2005" w:rsidRDefault="00EF2005" w:rsidP="00EF2005">
                  <w:pPr>
                    <w:spacing w:before="240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Titularis</w:t>
                  </w:r>
                </w:p>
              </w:tc>
            </w:tr>
            <w:tr w:rsidR="00EF2005" w:rsidTr="00F710AE">
              <w:tc>
                <w:tcPr>
                  <w:tcW w:w="2551" w:type="dxa"/>
                  <w:vAlign w:val="center"/>
                </w:tcPr>
                <w:p w:rsidR="00EF2005" w:rsidRDefault="00EF2005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Hospitalisatieverzekering?</w:t>
                  </w:r>
                </w:p>
                <w:p w:rsidR="00F710AE" w:rsidRPr="00EF2005" w:rsidRDefault="00F710AE" w:rsidP="00EF2005">
                  <w:pPr>
                    <w:spacing w:before="240" w:line="276" w:lineRule="auto"/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Zo ja, de gegevens</w:t>
                  </w:r>
                </w:p>
              </w:tc>
              <w:tc>
                <w:tcPr>
                  <w:tcW w:w="6303" w:type="dxa"/>
                  <w:gridSpan w:val="2"/>
                </w:tcPr>
                <w:p w:rsidR="00EF2005" w:rsidRPr="00EF2005" w:rsidRDefault="00F710AE" w:rsidP="00F710AE">
                  <w:pPr>
                    <w:spacing w:before="240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 xml:space="preserve">Ja / Nee </w:t>
                  </w:r>
                </w:p>
              </w:tc>
            </w:tr>
            <w:tr w:rsidR="00F710AE" w:rsidTr="00F710AE">
              <w:tc>
                <w:tcPr>
                  <w:tcW w:w="6019" w:type="dxa"/>
                  <w:gridSpan w:val="2"/>
                  <w:vAlign w:val="center"/>
                </w:tcPr>
                <w:p w:rsidR="00F710AE" w:rsidRPr="00EF2005" w:rsidRDefault="00F710AE" w:rsidP="00F710AE">
                  <w:pPr>
                    <w:jc w:val="center"/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 w:rsidRPr="004D7FAF">
                    <w:rPr>
                      <w:rFonts w:ascii="Arial" w:eastAsia="Times New Roman" w:hAnsi="Arial" w:cs="Arial"/>
                      <w:sz w:val="18"/>
                      <w:szCs w:val="18"/>
                      <w:u w:val="single"/>
                      <w:lang w:eastAsia="nl-BE"/>
                    </w:rPr>
                    <w:t>Verklaring op eer</w:t>
                  </w:r>
                  <w:r w:rsidRPr="004D7FAF">
                    <w:rPr>
                      <w:rFonts w:ascii="Arial" w:eastAsia="Times New Roman" w:hAnsi="Arial" w:cs="Arial"/>
                      <w:sz w:val="18"/>
                      <w:szCs w:val="18"/>
                      <w:lang w:eastAsia="nl-BE"/>
                    </w:rPr>
                    <w:t xml:space="preserve">: </w:t>
                  </w:r>
                  <w:r w:rsidRPr="004D7FA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nl-BE"/>
                    </w:rPr>
                    <w:t>ondergetekende verklaart dat alle gegevens correct</w:t>
                  </w:r>
                  <w:r w:rsidRPr="004D7FA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nl-BE"/>
                    </w:rPr>
                    <w:br/>
                    <w:t>zijn. Foutieve verklaringen kunnen tot gevolg hebben dat iedere tussen-</w:t>
                  </w:r>
                  <w:r w:rsidRPr="004D7FAF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  <w:lang w:eastAsia="nl-BE"/>
                    </w:rPr>
                    <w:br/>
                    <w:t>komst kan worden geweigerd door dienst ongevallen van de KBVB.</w:t>
                  </w:r>
                </w:p>
              </w:tc>
              <w:tc>
                <w:tcPr>
                  <w:tcW w:w="2835" w:type="dxa"/>
                </w:tcPr>
                <w:p w:rsidR="00F710AE" w:rsidRDefault="00F710AE" w:rsidP="00F710AE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  <w:t>Handtekening;</w:t>
                  </w:r>
                </w:p>
                <w:p w:rsidR="00F710AE" w:rsidRDefault="00F710AE" w:rsidP="00F710AE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  <w:p w:rsidR="00F710AE" w:rsidRDefault="00F710AE" w:rsidP="00F710AE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  <w:p w:rsidR="00F710AE" w:rsidRPr="00EF2005" w:rsidRDefault="00F710AE" w:rsidP="00F710AE">
                  <w:pPr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nl-BE"/>
                    </w:rPr>
                  </w:pPr>
                </w:p>
              </w:tc>
            </w:tr>
          </w:tbl>
          <w:p w:rsidR="00EF2005" w:rsidRPr="004D7FAF" w:rsidRDefault="00EF2005" w:rsidP="00B02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l-BE"/>
              </w:rPr>
            </w:pPr>
          </w:p>
        </w:tc>
      </w:tr>
    </w:tbl>
    <w:p w:rsidR="00D27786" w:rsidRDefault="00D27786"/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F710AE" w:rsidTr="00F710AE">
        <w:tc>
          <w:tcPr>
            <w:tcW w:w="8926" w:type="dxa"/>
          </w:tcPr>
          <w:p w:rsidR="00F710AE" w:rsidRDefault="00F710AE">
            <w:r>
              <w:t>Opmerkingen:</w:t>
            </w:r>
          </w:p>
          <w:p w:rsidR="00F710AE" w:rsidRDefault="00F710AE"/>
          <w:p w:rsidR="00F710AE" w:rsidRDefault="00F710AE"/>
          <w:p w:rsidR="00F710AE" w:rsidRDefault="00F710AE"/>
          <w:p w:rsidR="00F710AE" w:rsidRDefault="00F710AE"/>
        </w:tc>
      </w:tr>
    </w:tbl>
    <w:p w:rsidR="00F710AE" w:rsidRDefault="00F710AE" w:rsidP="003966F9">
      <w:pPr>
        <w:jc w:val="both"/>
      </w:pPr>
      <w:r w:rsidRPr="004D7FAF">
        <w:rPr>
          <w:rFonts w:ascii="Arial" w:eastAsia="Times New Roman" w:hAnsi="Arial" w:cs="Arial"/>
          <w:sz w:val="18"/>
          <w:szCs w:val="18"/>
          <w:lang w:eastAsia="nl-BE"/>
        </w:rPr>
        <w:t>Noot: op de vergoeding wordt door de verzekering een vrijstelling afgetrokken (nu is dit 10,90 euro).</w:t>
      </w:r>
      <w:r w:rsidRPr="004D7FAF">
        <w:rPr>
          <w:rFonts w:ascii="Arial" w:eastAsia="Times New Roman" w:hAnsi="Arial" w:cs="Arial"/>
          <w:sz w:val="18"/>
          <w:szCs w:val="18"/>
          <w:lang w:eastAsia="nl-BE"/>
        </w:rPr>
        <w:br/>
        <w:t>Niet alle behandelingen en producten worden terugbetaald :  zie hiervoor  op de website van de KBVB</w:t>
      </w:r>
      <w:r w:rsidRPr="004D7FAF">
        <w:rPr>
          <w:rFonts w:ascii="Arial" w:eastAsia="Times New Roman" w:hAnsi="Arial" w:cs="Arial"/>
          <w:sz w:val="18"/>
          <w:szCs w:val="18"/>
          <w:lang w:eastAsia="nl-BE"/>
        </w:rPr>
        <w:br/>
        <w:t>www.belgianfootball.be/nl/verzekeringen</w:t>
      </w:r>
    </w:p>
    <w:sectPr w:rsidR="00F710AE" w:rsidSect="00F710AE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B71" w:rsidRDefault="003F4B71" w:rsidP="00F710AE">
      <w:pPr>
        <w:spacing w:after="0" w:line="240" w:lineRule="auto"/>
      </w:pPr>
      <w:r>
        <w:separator/>
      </w:r>
    </w:p>
  </w:endnote>
  <w:endnote w:type="continuationSeparator" w:id="0">
    <w:p w:rsidR="003F4B71" w:rsidRDefault="003F4B71" w:rsidP="00F7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B71" w:rsidRDefault="003F4B71" w:rsidP="00F710AE">
      <w:pPr>
        <w:spacing w:after="0" w:line="240" w:lineRule="auto"/>
      </w:pPr>
      <w:r>
        <w:separator/>
      </w:r>
    </w:p>
  </w:footnote>
  <w:footnote w:type="continuationSeparator" w:id="0">
    <w:p w:rsidR="003F4B71" w:rsidRDefault="003F4B71" w:rsidP="00F7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0AE" w:rsidRDefault="00F710AE">
    <w:pPr>
      <w:pStyle w:val="Kopteks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3214DB5" wp14:editId="3FAF0600">
              <wp:simplePos x="0" y="0"/>
              <wp:positionH relativeFrom="margin">
                <wp:posOffset>2392680</wp:posOffset>
              </wp:positionH>
              <wp:positionV relativeFrom="paragraph">
                <wp:posOffset>-297815</wp:posOffset>
              </wp:positionV>
              <wp:extent cx="678180" cy="716280"/>
              <wp:effectExtent l="0" t="0" r="7620" b="762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8180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0AE" w:rsidRDefault="00F710AE" w:rsidP="00F710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7D695D" wp14:editId="073FDC7F">
                                <wp:extent cx="464820" cy="648907"/>
                                <wp:effectExtent l="0" t="0" r="0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VVC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7614" cy="6667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214DB5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188.4pt;margin-top:-23.45pt;width:53.4pt;height:5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" stroked="f">
              <v:textbox>
                <w:txbxContent>
                  <w:p w:rsidR="00F710AE" w:rsidRDefault="00F710AE" w:rsidP="00F710AE">
                    <w:r>
                      <w:rPr>
                        <w:noProof/>
                      </w:rPr>
                      <w:drawing>
                        <wp:inline distT="0" distB="0" distL="0" distR="0" wp14:anchorId="157D695D" wp14:editId="073FDC7F">
                          <wp:extent cx="464820" cy="648907"/>
                          <wp:effectExtent l="0" t="0" r="0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VVC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77614" cy="66676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05"/>
    <w:rsid w:val="003966F9"/>
    <w:rsid w:val="003F4B71"/>
    <w:rsid w:val="00646CF8"/>
    <w:rsid w:val="008759CA"/>
    <w:rsid w:val="00D27786"/>
    <w:rsid w:val="00EE26C0"/>
    <w:rsid w:val="00EF2005"/>
    <w:rsid w:val="00F7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439CC"/>
  <w15:chartTrackingRefBased/>
  <w15:docId w15:val="{5407B8BD-4E98-4B27-A33E-616E1665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F200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2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71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10A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F7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10AE"/>
  </w:style>
  <w:style w:type="paragraph" w:styleId="Voettekst">
    <w:name w:val="footer"/>
    <w:basedOn w:val="Standaard"/>
    <w:link w:val="VoettekstChar"/>
    <w:uiPriority w:val="99"/>
    <w:unhideWhenUsed/>
    <w:rsid w:val="00F71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1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defoor</dc:creator>
  <cp:keywords/>
  <dc:description/>
  <cp:lastModifiedBy>luc defoor</cp:lastModifiedBy>
  <cp:revision>4</cp:revision>
  <dcterms:created xsi:type="dcterms:W3CDTF">2019-04-06T07:32:00Z</dcterms:created>
  <dcterms:modified xsi:type="dcterms:W3CDTF">2019-04-13T17:39:00Z</dcterms:modified>
</cp:coreProperties>
</file>